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8B53" w14:textId="77777777" w:rsidR="005A41DD" w:rsidRPr="00A86745" w:rsidRDefault="005A41DD" w:rsidP="005A41DD">
      <w:pPr>
        <w:rPr>
          <w:b/>
          <w:bCs/>
        </w:rPr>
      </w:pPr>
      <w:r w:rsidRPr="00A86745">
        <w:rPr>
          <w:b/>
          <w:bCs/>
        </w:rPr>
        <w:t>COVID-19 UPDATE</w:t>
      </w:r>
    </w:p>
    <w:p w14:paraId="142BEBFC" w14:textId="77777777" w:rsidR="005A41DD" w:rsidRDefault="005A41DD" w:rsidP="005A41DD"/>
    <w:p w14:paraId="7408EDB2" w14:textId="2D22A64D" w:rsidR="005A41DD" w:rsidRDefault="005A41DD" w:rsidP="005A41DD">
      <w:r>
        <w:t>We are pleased to announce that we will be re-opening from Tuesday 2nd June. Our decision to re-open is in line with England's gradual loosening of social movement as well as a clear encouragement by NHS England for the rollback of community-level services. We have also been advised by the Institute of Osteopathy that there is a need for the return of private healthcare services to support local communities after eight long weeks of limited activity and staying at home.</w:t>
      </w:r>
    </w:p>
    <w:p w14:paraId="42B8D988" w14:textId="6DC377AE" w:rsidR="005A41DD" w:rsidRDefault="0063639E" w:rsidP="005A41DD">
      <w:r>
        <w:t>Please be reassured that we have conducted a risk assessment and</w:t>
      </w:r>
      <w:r w:rsidR="008D2837">
        <w:t xml:space="preserve"> have</w:t>
      </w:r>
      <w:r>
        <w:t xml:space="preserve"> undergone all relevant </w:t>
      </w:r>
      <w:r w:rsidR="008D2837">
        <w:t>t</w:t>
      </w:r>
      <w:r>
        <w:t>raining</w:t>
      </w:r>
      <w:r w:rsidR="008D2837">
        <w:t>.</w:t>
      </w:r>
      <w:r>
        <w:t xml:space="preserve"> </w:t>
      </w:r>
    </w:p>
    <w:p w14:paraId="7ED33695" w14:textId="77777777" w:rsidR="008D2837" w:rsidRDefault="008D2837" w:rsidP="005A41DD"/>
    <w:p w14:paraId="299DB767" w14:textId="7F387E8F" w:rsidR="005A41DD" w:rsidRDefault="005A41DD" w:rsidP="005A41DD">
      <w:r>
        <w:t xml:space="preserve">We have been issued new guidance on face-to-face consultations, which sets out a sequence of patient and practitioner protocols to maximise safe practice and reduce risk of infection for patients, practitioners and our support staff. </w:t>
      </w:r>
      <w:r w:rsidR="008D2837">
        <w:t>Here is</w:t>
      </w:r>
      <w:r>
        <w:t xml:space="preserve"> what to expect.</w:t>
      </w:r>
    </w:p>
    <w:p w14:paraId="0242B6D2" w14:textId="008B689A" w:rsidR="008D2837" w:rsidRDefault="005A41DD" w:rsidP="005A41DD">
      <w:r>
        <w:t xml:space="preserve">Upon contacting the clinic, patients will have a discussion with either Shelley or Fiona prior to their osteopathic </w:t>
      </w:r>
      <w:r w:rsidR="008D2837">
        <w:t>appointment.</w:t>
      </w:r>
      <w:r>
        <w:t xml:space="preserve"> This will include a series of triage questions to screen for Covid-19 an</w:t>
      </w:r>
      <w:r w:rsidR="0063639E">
        <w:t xml:space="preserve">d </w:t>
      </w:r>
      <w:r w:rsidR="008D2837">
        <w:t>to advise</w:t>
      </w:r>
      <w:r>
        <w:t xml:space="preserve"> patients </w:t>
      </w:r>
      <w:r w:rsidR="0063639E">
        <w:t xml:space="preserve">on updated hygiene and treatment </w:t>
      </w:r>
      <w:r>
        <w:t>protocols.</w:t>
      </w:r>
    </w:p>
    <w:p w14:paraId="65318379" w14:textId="378DB81C" w:rsidR="008D2837" w:rsidRDefault="005A41DD" w:rsidP="005A41DD">
      <w:r>
        <w:t>On arrival patients will be asked to wash hands and sign a consent form for treatment.</w:t>
      </w:r>
    </w:p>
    <w:p w14:paraId="26BF70EA" w14:textId="52DCED60" w:rsidR="008D2837" w:rsidRDefault="005A41DD" w:rsidP="005A41DD">
      <w:r>
        <w:t>Patients can wear a mask if they wish. These can be provided by Grantham Osteopathic Clinic on their arrival</w:t>
      </w:r>
      <w:r w:rsidR="008D2837">
        <w:t>.</w:t>
      </w:r>
    </w:p>
    <w:p w14:paraId="7BB425AE" w14:textId="45838777" w:rsidR="005A41DD" w:rsidRDefault="005A41DD" w:rsidP="005A41DD">
      <w:r>
        <w:t>Practitioners will be wearing gloves, masks and aprons as appropriate.</w:t>
      </w:r>
    </w:p>
    <w:p w14:paraId="61F0B20D" w14:textId="77777777" w:rsidR="008D2837" w:rsidRDefault="008D2837" w:rsidP="005A41DD"/>
    <w:p w14:paraId="49166ED5" w14:textId="546C3CF3" w:rsidR="005A41DD" w:rsidRDefault="005A41DD" w:rsidP="005A41DD">
      <w:r>
        <w:t>The treatment rooms and reception will be cleaned and ventilated between appointments for</w:t>
      </w:r>
      <w:r w:rsidR="0063639E">
        <w:t xml:space="preserve"> between 15 </w:t>
      </w:r>
      <w:r w:rsidR="008D2837">
        <w:t>and 30</w:t>
      </w:r>
      <w:r>
        <w:t xml:space="preserve"> minutes</w:t>
      </w:r>
      <w:r w:rsidR="0063639E">
        <w:t xml:space="preserve">, as per latest infection control guidance. </w:t>
      </w:r>
      <w:r>
        <w:t xml:space="preserve">This will also reduce crowding in the reception area during payment and booking as we </w:t>
      </w:r>
      <w:r w:rsidR="0063639E">
        <w:t>are unable to do</w:t>
      </w:r>
      <w:r>
        <w:t xml:space="preserve"> back-to-back appointments.</w:t>
      </w:r>
      <w:r w:rsidR="0063639E">
        <w:t xml:space="preserve"> For this reason please do not arrive too early, if you do, please wait in your car until nearer your appointment time or wait for Shelley or Fiona to advi</w:t>
      </w:r>
      <w:r w:rsidR="008D2837">
        <w:t>s</w:t>
      </w:r>
      <w:r w:rsidR="0063639E">
        <w:t>e you that the clinic is ready…either a friendly wave or call to your mobile!</w:t>
      </w:r>
    </w:p>
    <w:p w14:paraId="576B2BFE" w14:textId="77777777" w:rsidR="008D2837" w:rsidRDefault="008D2837" w:rsidP="005A41DD"/>
    <w:p w14:paraId="7CA6CD7F" w14:textId="48C0FEF1" w:rsidR="005A41DD" w:rsidRDefault="008D2837" w:rsidP="005A41DD">
      <w:r w:rsidRPr="008D2837">
        <w:t xml:space="preserve">To book an appointment please call us on 01476 593919. </w:t>
      </w:r>
      <w:r>
        <w:t>As previously mentioned,</w:t>
      </w:r>
      <w:r w:rsidRPr="008D2837">
        <w:t xml:space="preserve"> we are having to space appointments in order to clean and change PPE, so availability is limited.</w:t>
      </w:r>
    </w:p>
    <w:p w14:paraId="2F0139A5" w14:textId="1C847A0E" w:rsidR="008D2837" w:rsidRDefault="008D2837" w:rsidP="005A41DD">
      <w:r>
        <w:t>Our new working hours are:</w:t>
      </w:r>
    </w:p>
    <w:p w14:paraId="16F11391" w14:textId="4AD0700F" w:rsidR="008D2837" w:rsidRDefault="008D2837" w:rsidP="005A41DD">
      <w:r w:rsidRPr="00A86745">
        <w:rPr>
          <w:b/>
          <w:bCs/>
          <w:u w:val="single"/>
        </w:rPr>
        <w:t>Shelley</w:t>
      </w:r>
      <w:r w:rsidR="00ED1A08">
        <w:tab/>
      </w:r>
      <w:r w:rsidR="00ED1A08">
        <w:tab/>
      </w:r>
      <w:r w:rsidR="00ED1A08">
        <w:tab/>
      </w:r>
      <w:r w:rsidR="00ED1A08">
        <w:tab/>
      </w:r>
      <w:r w:rsidR="00ED1A08">
        <w:tab/>
      </w:r>
      <w:r w:rsidR="00ED1A08">
        <w:tab/>
        <w:t xml:space="preserve">               </w:t>
      </w:r>
      <w:r w:rsidR="00ED1A08" w:rsidRPr="00A86745">
        <w:rPr>
          <w:b/>
          <w:bCs/>
          <w:u w:val="single"/>
        </w:rPr>
        <w:t xml:space="preserve">Fiona </w:t>
      </w:r>
    </w:p>
    <w:p w14:paraId="214B3591" w14:textId="6839694D" w:rsidR="008D2837" w:rsidRDefault="008D2837" w:rsidP="005A41DD">
      <w:r>
        <w:t xml:space="preserve">Monday </w:t>
      </w:r>
      <w:r w:rsidR="00ED1A08">
        <w:t xml:space="preserve">       </w:t>
      </w:r>
      <w:r>
        <w:t>9am-</w:t>
      </w:r>
      <w:r w:rsidR="00ED1A08">
        <w:t>6pm</w:t>
      </w:r>
      <w:r w:rsidR="00ED1A08">
        <w:tab/>
      </w:r>
      <w:r w:rsidR="00ED1A08">
        <w:tab/>
      </w:r>
      <w:r w:rsidR="00ED1A08">
        <w:tab/>
      </w:r>
      <w:r w:rsidR="00ED1A08">
        <w:tab/>
      </w:r>
      <w:r w:rsidR="00ED1A08">
        <w:tab/>
      </w:r>
      <w:r w:rsidR="00ED1A08" w:rsidRPr="00ED1A08">
        <w:t>Tuesday  9am-6pm</w:t>
      </w:r>
      <w:r w:rsidR="00ED1A08">
        <w:t xml:space="preserve">           </w:t>
      </w:r>
    </w:p>
    <w:p w14:paraId="7E131030" w14:textId="02D751DF" w:rsidR="00ED1A08" w:rsidRDefault="00ED1A08" w:rsidP="00ED1A08">
      <w:pPr>
        <w:tabs>
          <w:tab w:val="left" w:pos="5094"/>
        </w:tabs>
      </w:pPr>
      <w:r>
        <w:t xml:space="preserve">Wednesday  9am-6pm                                                             </w:t>
      </w:r>
      <w:r w:rsidRPr="00ED1A08">
        <w:t>Friday      9am-6pm</w:t>
      </w:r>
    </w:p>
    <w:p w14:paraId="4A8EEE98" w14:textId="4F63BD01" w:rsidR="00ED1A08" w:rsidRDefault="00ED1A08" w:rsidP="005A41DD">
      <w:r>
        <w:t>Thursday       9am – 6pm</w:t>
      </w:r>
    </w:p>
    <w:p w14:paraId="673CAFC0" w14:textId="77777777" w:rsidR="00A206B4" w:rsidRDefault="00A206B4" w:rsidP="00A206B4"/>
    <w:p w14:paraId="176931DA" w14:textId="77777777" w:rsidR="00A206B4" w:rsidRDefault="00A206B4" w:rsidP="00A206B4"/>
    <w:p w14:paraId="2DB8C449" w14:textId="1E2F4B51" w:rsidR="00A206B4" w:rsidRPr="00A206B4" w:rsidRDefault="00A206B4" w:rsidP="00A206B4">
      <w:pPr>
        <w:rPr>
          <w:b/>
          <w:bCs/>
        </w:rPr>
      </w:pPr>
      <w:r w:rsidRPr="00A206B4">
        <w:rPr>
          <w:b/>
          <w:bCs/>
        </w:rPr>
        <w:lastRenderedPageBreak/>
        <w:t>Symptoms of Covid-19:</w:t>
      </w:r>
    </w:p>
    <w:p w14:paraId="244EFDFC" w14:textId="77777777" w:rsidR="00A206B4" w:rsidRDefault="00A206B4" w:rsidP="00A206B4">
      <w:r>
        <w:t>Common symptoms of coronavirus include:</w:t>
      </w:r>
    </w:p>
    <w:p w14:paraId="057281BF" w14:textId="05A8EDED" w:rsidR="00A206B4" w:rsidRDefault="00A206B4" w:rsidP="00A206B4">
      <w:r>
        <w:t>· A fever (high temperature – 38 degrees Celsius or above)</w:t>
      </w:r>
    </w:p>
    <w:p w14:paraId="14E81DA8" w14:textId="77777777" w:rsidR="00A206B4" w:rsidRDefault="00A206B4" w:rsidP="00A206B4">
      <w:r>
        <w:t>· A cough – this can be any kind of cough, not just dry</w:t>
      </w:r>
    </w:p>
    <w:p w14:paraId="27C68263" w14:textId="77777777" w:rsidR="00A206B4" w:rsidRDefault="00A206B4" w:rsidP="00A206B4">
      <w:r>
        <w:t>· Shortness of breath or breathing difficulties</w:t>
      </w:r>
    </w:p>
    <w:p w14:paraId="0584C6F7" w14:textId="77777777" w:rsidR="00A206B4" w:rsidRDefault="00A206B4" w:rsidP="00A206B4">
      <w:r>
        <w:t>. sore throat</w:t>
      </w:r>
    </w:p>
    <w:p w14:paraId="51D1B1A5" w14:textId="77777777" w:rsidR="00A206B4" w:rsidRDefault="00A206B4" w:rsidP="00A206B4">
      <w:r>
        <w:t>(Source: https://www2.hse.ie/conditions/coronavirus/symptoms-causes.html)</w:t>
      </w:r>
    </w:p>
    <w:p w14:paraId="7498DE74" w14:textId="77777777" w:rsidR="00A206B4" w:rsidRPr="00A206B4" w:rsidRDefault="00A206B4" w:rsidP="00A206B4">
      <w:pPr>
        <w:rPr>
          <w:b/>
          <w:bCs/>
        </w:rPr>
      </w:pPr>
      <w:r w:rsidRPr="00A206B4">
        <w:rPr>
          <w:b/>
          <w:bCs/>
        </w:rPr>
        <w:t>At Risk Groups:</w:t>
      </w:r>
    </w:p>
    <w:p w14:paraId="279B0E57" w14:textId="77777777" w:rsidR="00A206B4" w:rsidRDefault="00A206B4" w:rsidP="00A206B4">
      <w:r>
        <w:t>Certain groups of people may be at risk of serious illness if they catch coronavirus. This risk is similar to other infections such as flu.</w:t>
      </w:r>
    </w:p>
    <w:p w14:paraId="0281DF60" w14:textId="53739376" w:rsidR="00A206B4" w:rsidRDefault="00A206B4" w:rsidP="00A206B4">
      <w:r>
        <w:t>The list of at-risk groups includes those who:</w:t>
      </w:r>
    </w:p>
    <w:p w14:paraId="4B630917" w14:textId="77777777" w:rsidR="00A206B4" w:rsidRDefault="00A206B4" w:rsidP="00A206B4">
      <w:r>
        <w:t>· Are over 60, people over 70 are particularly vulnerable and should cocoon</w:t>
      </w:r>
    </w:p>
    <w:p w14:paraId="31609F6F" w14:textId="77777777" w:rsidR="00A206B4" w:rsidRDefault="00A206B4" w:rsidP="00A206B4">
      <w:r>
        <w:t>· Have a long-term medical condition – for example heart disease, lung disease, diabetes, cancer, cerebrovascular disease, renal disease, liver disease or high blood pressure</w:t>
      </w:r>
    </w:p>
    <w:p w14:paraId="62D13B44" w14:textId="77777777" w:rsidR="00A206B4" w:rsidRDefault="00A206B4" w:rsidP="00A206B4">
      <w:r>
        <w:t>· Have a weak immune system (immunosuppressed)</w:t>
      </w:r>
    </w:p>
    <w:p w14:paraId="0FDB86A8" w14:textId="77777777" w:rsidR="00A206B4" w:rsidRDefault="00A206B4" w:rsidP="00A206B4">
      <w:r>
        <w:t>· Have a medical condition that can affect your breathing</w:t>
      </w:r>
    </w:p>
    <w:p w14:paraId="73C9A488" w14:textId="77777777" w:rsidR="00A206B4" w:rsidRDefault="00A206B4" w:rsidP="00A206B4">
      <w:r>
        <w:t>· Are residents of nursing homes and other long-stay settings</w:t>
      </w:r>
    </w:p>
    <w:p w14:paraId="26268576" w14:textId="19B9FCE1" w:rsidR="005A41DD" w:rsidRDefault="00A206B4" w:rsidP="00A206B4">
      <w:r>
        <w:t>· Are in specialist disability care and are over 50 years of age or have an underlying health problem.</w:t>
      </w:r>
    </w:p>
    <w:sectPr w:rsidR="005A4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DD"/>
    <w:rsid w:val="005A41DD"/>
    <w:rsid w:val="0063639E"/>
    <w:rsid w:val="008D2837"/>
    <w:rsid w:val="009A24E4"/>
    <w:rsid w:val="00A206B4"/>
    <w:rsid w:val="00A86745"/>
    <w:rsid w:val="00E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8BE3"/>
  <w15:chartTrackingRefBased/>
  <w15:docId w15:val="{A92527D5-D5C3-4084-B6E1-BB89DA0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Hemstock</dc:creator>
  <cp:keywords/>
  <dc:description/>
  <cp:lastModifiedBy>Mark Kennell</cp:lastModifiedBy>
  <cp:revision>2</cp:revision>
  <dcterms:created xsi:type="dcterms:W3CDTF">2020-06-10T17:31:00Z</dcterms:created>
  <dcterms:modified xsi:type="dcterms:W3CDTF">2020-06-10T17:31:00Z</dcterms:modified>
</cp:coreProperties>
</file>